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B44E98" w:rsidRPr="00B44E98" w:rsidTr="00B44E9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0" w:type="dxa"/>
                          <w:left w:w="270" w:type="dxa"/>
                          <w:bottom w:w="135" w:type="dxa"/>
                          <w:right w:w="270" w:type="dxa"/>
                        </w:tcMar>
                        <w:hideMark/>
                      </w:tcPr>
                      <w:p w:rsidR="00B44E98" w:rsidRPr="00B44E98" w:rsidRDefault="00B44E98" w:rsidP="00B44E98">
                        <w:pPr>
                          <w:spacing w:after="0" w:line="360" w:lineRule="atLeast"/>
                          <w:jc w:val="center"/>
                          <w:rPr>
                            <w:rFonts w:ascii="Helvetica" w:eastAsia="Times New Roman" w:hAnsi="Helvetica" w:cs="Helvetica"/>
                            <w:color w:val="202020"/>
                            <w:sz w:val="44"/>
                            <w:szCs w:val="44"/>
                            <w:lang w:eastAsia="en-GB"/>
                          </w:rPr>
                        </w:pPr>
                        <w:r w:rsidRPr="00B44E98">
                          <w:rPr>
                            <w:rFonts w:ascii="Arial" w:eastAsia="Times New Roman" w:hAnsi="Arial" w:cs="Arial"/>
                            <w:b/>
                            <w:bCs/>
                            <w:color w:val="663399"/>
                            <w:sz w:val="44"/>
                            <w:szCs w:val="44"/>
                            <w:lang w:eastAsia="en-GB"/>
                          </w:rPr>
                          <w:t>Thought for the Week</w:t>
                        </w:r>
                        <w:r w:rsidRPr="00B44E98">
                          <w:rPr>
                            <w:rFonts w:ascii="Arial" w:eastAsia="Times New Roman" w:hAnsi="Arial" w:cs="Arial"/>
                            <w:color w:val="663399"/>
                            <w:sz w:val="44"/>
                            <w:szCs w:val="44"/>
                            <w:lang w:eastAsia="en-GB"/>
                          </w:rPr>
                          <w:br/>
                          <w:t>Monday, 22nd November 2021</w:t>
                        </w:r>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color w:val="222222"/>
                <w:sz w:val="24"/>
                <w:szCs w:val="24"/>
                <w:lang w:eastAsia="en-GB"/>
              </w:rPr>
            </w:pPr>
          </w:p>
        </w:tc>
      </w:tr>
      <w:tr w:rsidR="00B44E98" w:rsidRPr="00B44E98" w:rsidTr="00B44E98">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44E98" w:rsidRPr="00B44E98">
                    <w:tc>
                      <w:tcPr>
                        <w:tcW w:w="0" w:type="auto"/>
                        <w:tcMar>
                          <w:top w:w="0" w:type="dxa"/>
                          <w:left w:w="135" w:type="dxa"/>
                          <w:bottom w:w="0" w:type="dxa"/>
                          <w:right w:w="135" w:type="dxa"/>
                        </w:tcMar>
                        <w:hideMark/>
                      </w:tcPr>
                      <w:p w:rsidR="00B44E98" w:rsidRPr="00B44E98" w:rsidRDefault="00B44E98" w:rsidP="00B44E98">
                        <w:pPr>
                          <w:spacing w:after="0" w:line="240" w:lineRule="auto"/>
                          <w:jc w:val="center"/>
                          <w:rPr>
                            <w:rFonts w:ascii="Helvetica" w:eastAsia="Times New Roman" w:hAnsi="Helvetica" w:cs="Helvetica"/>
                            <w:sz w:val="24"/>
                            <w:szCs w:val="24"/>
                            <w:lang w:eastAsia="en-GB"/>
                          </w:rPr>
                        </w:pPr>
                        <w:bookmarkStart w:id="0" w:name="_GoBack"/>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135" w:type="dxa"/>
                    <w:left w:w="0" w:type="dxa"/>
                    <w:bottom w:w="0" w:type="dxa"/>
                    <w:right w:w="0" w:type="dxa"/>
                  </w:tcMar>
                  <w:hideMark/>
                </w:tcPr>
                <w:p w:rsidR="00B44E98" w:rsidRDefault="00B44E98">
                  <w:r>
                    <w:rPr>
                      <w:rFonts w:ascii="Tahoma" w:eastAsia="Times New Roman" w:hAnsi="Tahoma" w:cs="Tahoma"/>
                      <w:b/>
                      <w:bCs/>
                      <w:noProof/>
                      <w:color w:val="663399"/>
                      <w:kern w:val="36"/>
                      <w:sz w:val="21"/>
                      <w:szCs w:val="21"/>
                      <w:lang w:eastAsia="en-GB"/>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0</wp:posOffset>
                        </wp:positionV>
                        <wp:extent cx="1769110" cy="1769110"/>
                        <wp:effectExtent l="0" t="0" r="2540" b="2540"/>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udding-white-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1769110"/>
                                </a:xfrm>
                                <a:prstGeom prst="rect">
                                  <a:avLst/>
                                </a:prstGeom>
                              </pic:spPr>
                            </pic:pic>
                          </a:graphicData>
                        </a:graphic>
                        <wp14:sizeRelH relativeFrom="page">
                          <wp14:pctWidth>0</wp14:pctWidth>
                        </wp14:sizeRelH>
                        <wp14:sizeRelV relativeFrom="page">
                          <wp14:pctHeight>0</wp14:pctHeight>
                        </wp14:sizeRelV>
                      </wp:anchor>
                    </w:drawing>
                  </w:r>
                </w:p>
                <w:p w:rsidR="00B44E98" w:rsidRDefault="00B44E98"/>
                <w:p w:rsidR="00B44E98" w:rsidRDefault="00B44E98"/>
                <w:p w:rsidR="00B44E98" w:rsidRDefault="00B44E98"/>
                <w:p w:rsidR="00B44E98" w:rsidRDefault="00B44E98"/>
                <w:p w:rsidR="00B44E98" w:rsidRDefault="00B44E98"/>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0" w:type="dxa"/>
                          <w:left w:w="270" w:type="dxa"/>
                          <w:bottom w:w="135" w:type="dxa"/>
                          <w:right w:w="270" w:type="dxa"/>
                        </w:tcMar>
                        <w:hideMark/>
                      </w:tcPr>
                      <w:p w:rsidR="00B44E98" w:rsidRPr="00B44E98" w:rsidRDefault="00B44E98" w:rsidP="00B44E98">
                        <w:pPr>
                          <w:spacing w:after="0" w:line="488" w:lineRule="atLeast"/>
                          <w:jc w:val="center"/>
                          <w:outlineLvl w:val="0"/>
                          <w:rPr>
                            <w:rFonts w:ascii="Helvetica" w:eastAsia="Times New Roman" w:hAnsi="Helvetica" w:cs="Helvetica"/>
                            <w:b/>
                            <w:bCs/>
                            <w:color w:val="202020"/>
                            <w:kern w:val="36"/>
                            <w:sz w:val="39"/>
                            <w:szCs w:val="39"/>
                            <w:lang w:eastAsia="en-GB"/>
                          </w:rPr>
                        </w:pPr>
                        <w:r w:rsidRPr="00B44E98">
                          <w:rPr>
                            <w:rFonts w:ascii="Tahoma" w:eastAsia="Times New Roman" w:hAnsi="Tahoma" w:cs="Tahoma"/>
                            <w:b/>
                            <w:bCs/>
                            <w:color w:val="663399"/>
                            <w:kern w:val="36"/>
                            <w:sz w:val="21"/>
                            <w:szCs w:val="21"/>
                            <w:lang w:eastAsia="en-GB"/>
                          </w:rPr>
                          <w:t>Stir Up Sunday</w:t>
                        </w:r>
                      </w:p>
                      <w:p w:rsidR="00B44E98" w:rsidRPr="00B44E98" w:rsidRDefault="00B44E98" w:rsidP="00B44E98">
                        <w:pPr>
                          <w:spacing w:before="150" w:after="150" w:line="360" w:lineRule="atLeast"/>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 xml:space="preserve">Many will know and many will not know that yesterday (Sunday 21st November) was Stir-up Sunday. </w:t>
                        </w:r>
                        <w:r>
                          <w:rPr>
                            <w:rFonts w:ascii="Verdana" w:eastAsia="Times New Roman" w:hAnsi="Verdana" w:cs="Helvetica"/>
                            <w:color w:val="202020"/>
                            <w:sz w:val="21"/>
                            <w:szCs w:val="21"/>
                            <w:lang w:eastAsia="en-GB"/>
                          </w:rPr>
                          <w:t>I</w:t>
                        </w:r>
                        <w:r w:rsidRPr="00B44E98">
                          <w:rPr>
                            <w:rFonts w:ascii="Verdana" w:eastAsia="Times New Roman" w:hAnsi="Verdana" w:cs="Helvetica"/>
                            <w:color w:val="202020"/>
                            <w:sz w:val="21"/>
                            <w:szCs w:val="21"/>
                            <w:lang w:eastAsia="en-GB"/>
                          </w:rPr>
                          <w:t>n m</w:t>
                        </w:r>
                        <w:r>
                          <w:rPr>
                            <w:rFonts w:ascii="Verdana" w:eastAsia="Times New Roman" w:hAnsi="Verdana" w:cs="Helvetica"/>
                            <w:color w:val="202020"/>
                            <w:sz w:val="21"/>
                            <w:szCs w:val="21"/>
                            <w:lang w:eastAsia="en-GB"/>
                          </w:rPr>
                          <w:t>any</w:t>
                        </w:r>
                        <w:r w:rsidRPr="00B44E98">
                          <w:rPr>
                            <w:rFonts w:ascii="Verdana" w:eastAsia="Times New Roman" w:hAnsi="Verdana" w:cs="Helvetica"/>
                            <w:color w:val="202020"/>
                            <w:sz w:val="21"/>
                            <w:szCs w:val="21"/>
                            <w:lang w:eastAsia="en-GB"/>
                          </w:rPr>
                          <w:t xml:space="preserve"> household</w:t>
                        </w:r>
                        <w:r>
                          <w:rPr>
                            <w:rFonts w:ascii="Verdana" w:eastAsia="Times New Roman" w:hAnsi="Verdana" w:cs="Helvetica"/>
                            <w:color w:val="202020"/>
                            <w:sz w:val="21"/>
                            <w:szCs w:val="21"/>
                            <w:lang w:eastAsia="en-GB"/>
                          </w:rPr>
                          <w:t>s</w:t>
                        </w:r>
                        <w:r w:rsidRPr="00B44E98">
                          <w:rPr>
                            <w:rFonts w:ascii="Verdana" w:eastAsia="Times New Roman" w:hAnsi="Verdana" w:cs="Helvetica"/>
                            <w:color w:val="202020"/>
                            <w:sz w:val="21"/>
                            <w:szCs w:val="21"/>
                            <w:lang w:eastAsia="en-GB"/>
                          </w:rPr>
                          <w:t xml:space="preserve"> the tradition </w:t>
                        </w:r>
                        <w:r>
                          <w:rPr>
                            <w:rFonts w:ascii="Verdana" w:eastAsia="Times New Roman" w:hAnsi="Verdana" w:cs="Helvetica"/>
                            <w:color w:val="202020"/>
                            <w:sz w:val="21"/>
                            <w:szCs w:val="21"/>
                            <w:lang w:eastAsia="en-GB"/>
                          </w:rPr>
                          <w:t>is to</w:t>
                        </w:r>
                        <w:r w:rsidRPr="00B44E98">
                          <w:rPr>
                            <w:rFonts w:ascii="Verdana" w:eastAsia="Times New Roman" w:hAnsi="Verdana" w:cs="Helvetica"/>
                            <w:color w:val="202020"/>
                            <w:sz w:val="21"/>
                            <w:szCs w:val="21"/>
                            <w:lang w:eastAsia="en-GB"/>
                          </w:rPr>
                          <w:t xml:space="preserve"> spend a good portion of the afternoon cooking, baking and stirring that </w:t>
                        </w:r>
                        <w:proofErr w:type="spellStart"/>
                        <w:r w:rsidRPr="00B44E98">
                          <w:rPr>
                            <w:rFonts w:ascii="Verdana" w:eastAsia="Times New Roman" w:hAnsi="Verdana" w:cs="Helvetica"/>
                            <w:color w:val="202020"/>
                            <w:sz w:val="21"/>
                            <w:szCs w:val="21"/>
                            <w:lang w:eastAsia="en-GB"/>
                          </w:rPr>
                          <w:t>years</w:t>
                        </w:r>
                        <w:proofErr w:type="spellEnd"/>
                        <w:r w:rsidRPr="00B44E98">
                          <w:rPr>
                            <w:rFonts w:ascii="Verdana" w:eastAsia="Times New Roman" w:hAnsi="Verdana" w:cs="Helvetica"/>
                            <w:color w:val="202020"/>
                            <w:sz w:val="21"/>
                            <w:szCs w:val="21"/>
                            <w:lang w:eastAsia="en-GB"/>
                          </w:rPr>
                          <w:t xml:space="preserve"> Christmas p</w:t>
                        </w:r>
                        <w:r>
                          <w:rPr>
                            <w:rFonts w:ascii="Verdana" w:eastAsia="Times New Roman" w:hAnsi="Verdana" w:cs="Helvetica"/>
                            <w:color w:val="202020"/>
                            <w:sz w:val="21"/>
                            <w:szCs w:val="21"/>
                            <w:lang w:eastAsia="en-GB"/>
                          </w:rPr>
                          <w:t>udding.</w:t>
                        </w:r>
                        <w:r w:rsidRPr="00B44E98">
                          <w:rPr>
                            <w:rFonts w:ascii="Verdana" w:eastAsia="Times New Roman" w:hAnsi="Verdana" w:cs="Helvetica"/>
                            <w:color w:val="202020"/>
                            <w:sz w:val="21"/>
                            <w:szCs w:val="21"/>
                            <w:lang w:eastAsia="en-GB"/>
                          </w:rPr>
                          <w:br/>
                        </w:r>
                        <w:r>
                          <w:rPr>
                            <w:rFonts w:ascii="Verdana" w:eastAsia="Times New Roman" w:hAnsi="Verdana" w:cs="Helvetica"/>
                            <w:color w:val="202020"/>
                            <w:sz w:val="21"/>
                            <w:szCs w:val="21"/>
                            <w:lang w:eastAsia="en-GB"/>
                          </w:rPr>
                          <w:t>This</w:t>
                        </w:r>
                        <w:r w:rsidRPr="00B44E98">
                          <w:rPr>
                            <w:rFonts w:ascii="Verdana" w:eastAsia="Times New Roman" w:hAnsi="Verdana" w:cs="Helvetica"/>
                            <w:color w:val="202020"/>
                            <w:sz w:val="21"/>
                            <w:szCs w:val="21"/>
                            <w:lang w:eastAsia="en-GB"/>
                          </w:rPr>
                          <w:t xml:space="preserve"> is an age old tradition, dating back to when Christmas Puddings came into fashion during the Victorian Era. The term Stir-up comes from the opening words of the collect for the day in the 1549 Book of Common Prayer; </w:t>
                        </w:r>
                        <w:r w:rsidRPr="00B44E98">
                          <w:rPr>
                            <w:rFonts w:ascii="Verdana" w:eastAsia="Times New Roman" w:hAnsi="Verdana" w:cs="Helvetica"/>
                            <w:i/>
                            <w:iCs/>
                            <w:color w:val="663399"/>
                            <w:sz w:val="21"/>
                            <w:szCs w:val="21"/>
                            <w:lang w:eastAsia="en-GB"/>
                          </w:rPr>
                          <w:t>Stir up, we beseech thee, O Lord</w:t>
                        </w:r>
                        <w:r w:rsidRPr="00B44E98">
                          <w:rPr>
                            <w:rFonts w:ascii="Verdana" w:eastAsia="Times New Roman" w:hAnsi="Verdana" w:cs="Helvetica"/>
                            <w:color w:val="202020"/>
                            <w:sz w:val="21"/>
                            <w:szCs w:val="21"/>
                            <w:lang w:eastAsia="en-GB"/>
                          </w:rPr>
                          <w:t>. And it is always read the last Sunday before Advent.</w:t>
                        </w:r>
                        <w:r w:rsidRPr="00B44E98">
                          <w:rPr>
                            <w:rFonts w:ascii="Verdana" w:eastAsia="Times New Roman" w:hAnsi="Verdana" w:cs="Helvetica"/>
                            <w:color w:val="202020"/>
                            <w:sz w:val="21"/>
                            <w:szCs w:val="21"/>
                            <w:lang w:eastAsia="en-GB"/>
                          </w:rPr>
                          <w:br/>
                        </w:r>
                        <w:r w:rsidRPr="00B44E98">
                          <w:rPr>
                            <w:rFonts w:ascii="Verdana" w:eastAsia="Times New Roman" w:hAnsi="Verdana" w:cs="Helvetica"/>
                            <w:color w:val="202020"/>
                            <w:sz w:val="21"/>
                            <w:szCs w:val="21"/>
                            <w:lang w:eastAsia="en-GB"/>
                          </w:rPr>
                          <w:br/>
                          <w:t>But what do we hope to stir-up? Do we hope to stir up thoughts of Christmas? Do we hope to stir-up feelings of festivity? Or are we stirring-up the energy to get through advent? </w:t>
                        </w:r>
                        <w:r w:rsidRPr="00B44E98">
                          <w:rPr>
                            <w:rFonts w:ascii="Verdana" w:eastAsia="Times New Roman" w:hAnsi="Verdana" w:cs="Helvetica"/>
                            <w:color w:val="202020"/>
                            <w:sz w:val="21"/>
                            <w:szCs w:val="21"/>
                            <w:lang w:eastAsia="en-GB"/>
                          </w:rPr>
                          <w:br/>
                        </w:r>
                        <w:r w:rsidRPr="00B44E98">
                          <w:rPr>
                            <w:rFonts w:ascii="Verdana" w:eastAsia="Times New Roman" w:hAnsi="Verdana" w:cs="Helvetica"/>
                            <w:color w:val="202020"/>
                            <w:sz w:val="21"/>
                            <w:szCs w:val="21"/>
                            <w:lang w:eastAsia="en-GB"/>
                          </w:rPr>
                          <w:br/>
                          <w:t xml:space="preserve">As a Christian, </w:t>
                        </w:r>
                        <w:r>
                          <w:rPr>
                            <w:rFonts w:ascii="Verdana" w:eastAsia="Times New Roman" w:hAnsi="Verdana" w:cs="Helvetica"/>
                            <w:color w:val="202020"/>
                            <w:sz w:val="21"/>
                            <w:szCs w:val="21"/>
                            <w:lang w:eastAsia="en-GB"/>
                          </w:rPr>
                          <w:t>it is</w:t>
                        </w:r>
                        <w:r w:rsidRPr="00B44E98">
                          <w:rPr>
                            <w:rFonts w:ascii="Verdana" w:eastAsia="Times New Roman" w:hAnsi="Verdana" w:cs="Helvetica"/>
                            <w:color w:val="202020"/>
                            <w:sz w:val="21"/>
                            <w:szCs w:val="21"/>
                            <w:lang w:eastAsia="en-GB"/>
                          </w:rPr>
                          <w:t xml:space="preserve"> hope</w:t>
                        </w:r>
                        <w:r>
                          <w:rPr>
                            <w:rFonts w:ascii="Verdana" w:eastAsia="Times New Roman" w:hAnsi="Verdana" w:cs="Helvetica"/>
                            <w:color w:val="202020"/>
                            <w:sz w:val="21"/>
                            <w:szCs w:val="21"/>
                            <w:lang w:eastAsia="en-GB"/>
                          </w:rPr>
                          <w:t>d</w:t>
                        </w:r>
                        <w:r w:rsidRPr="00B44E98">
                          <w:rPr>
                            <w:rFonts w:ascii="Verdana" w:eastAsia="Times New Roman" w:hAnsi="Verdana" w:cs="Helvetica"/>
                            <w:color w:val="202020"/>
                            <w:sz w:val="21"/>
                            <w:szCs w:val="21"/>
                            <w:lang w:eastAsia="en-GB"/>
                          </w:rPr>
                          <w:t xml:space="preserve"> that through </w:t>
                        </w:r>
                        <w:r>
                          <w:rPr>
                            <w:rFonts w:ascii="Verdana" w:eastAsia="Times New Roman" w:hAnsi="Verdana" w:cs="Helvetica"/>
                            <w:color w:val="202020"/>
                            <w:sz w:val="21"/>
                            <w:szCs w:val="21"/>
                            <w:lang w:eastAsia="en-GB"/>
                          </w:rPr>
                          <w:t>the</w:t>
                        </w:r>
                        <w:r w:rsidRPr="00B44E98">
                          <w:rPr>
                            <w:rFonts w:ascii="Verdana" w:eastAsia="Times New Roman" w:hAnsi="Verdana" w:cs="Helvetica"/>
                            <w:color w:val="202020"/>
                            <w:sz w:val="21"/>
                            <w:szCs w:val="21"/>
                            <w:lang w:eastAsia="en-GB"/>
                          </w:rPr>
                          <w:t xml:space="preserve"> act of preparation, </w:t>
                        </w:r>
                        <w:r>
                          <w:rPr>
                            <w:rFonts w:ascii="Verdana" w:eastAsia="Times New Roman" w:hAnsi="Verdana" w:cs="Helvetica"/>
                            <w:color w:val="202020"/>
                            <w:sz w:val="21"/>
                            <w:szCs w:val="21"/>
                            <w:lang w:eastAsia="en-GB"/>
                          </w:rPr>
                          <w:t>Christians are</w:t>
                        </w:r>
                        <w:r w:rsidRPr="00B44E98">
                          <w:rPr>
                            <w:rFonts w:ascii="Verdana" w:eastAsia="Times New Roman" w:hAnsi="Verdana" w:cs="Helvetica"/>
                            <w:color w:val="202020"/>
                            <w:sz w:val="21"/>
                            <w:szCs w:val="21"/>
                            <w:lang w:eastAsia="en-GB"/>
                          </w:rPr>
                          <w:t xml:space="preserve"> preparing for Advent, preparing </w:t>
                        </w:r>
                        <w:r>
                          <w:rPr>
                            <w:rFonts w:ascii="Verdana" w:eastAsia="Times New Roman" w:hAnsi="Verdana" w:cs="Helvetica"/>
                            <w:color w:val="202020"/>
                            <w:sz w:val="21"/>
                            <w:szCs w:val="21"/>
                            <w:lang w:eastAsia="en-GB"/>
                          </w:rPr>
                          <w:t>their</w:t>
                        </w:r>
                        <w:r w:rsidRPr="00B44E98">
                          <w:rPr>
                            <w:rFonts w:ascii="Verdana" w:eastAsia="Times New Roman" w:hAnsi="Verdana" w:cs="Helvetica"/>
                            <w:color w:val="202020"/>
                            <w:sz w:val="21"/>
                            <w:szCs w:val="21"/>
                            <w:lang w:eastAsia="en-GB"/>
                          </w:rPr>
                          <w:t xml:space="preserve"> heart to once again accept Jesus as the Son of God. But also wishing to stir-up hope. Hope that </w:t>
                        </w:r>
                        <w:r>
                          <w:rPr>
                            <w:rFonts w:ascii="Verdana" w:eastAsia="Times New Roman" w:hAnsi="Verdana" w:cs="Helvetica"/>
                            <w:color w:val="202020"/>
                            <w:sz w:val="21"/>
                            <w:szCs w:val="21"/>
                            <w:lang w:eastAsia="en-GB"/>
                          </w:rPr>
                          <w:t xml:space="preserve">we </w:t>
                        </w:r>
                        <w:r w:rsidRPr="00B44E98">
                          <w:rPr>
                            <w:rFonts w:ascii="Verdana" w:eastAsia="Times New Roman" w:hAnsi="Verdana" w:cs="Helvetica"/>
                            <w:color w:val="202020"/>
                            <w:sz w:val="21"/>
                            <w:szCs w:val="21"/>
                            <w:lang w:eastAsia="en-GB"/>
                          </w:rPr>
                          <w:t xml:space="preserve">will not lose sight of Jesus during Advent, hope that </w:t>
                        </w:r>
                        <w:r>
                          <w:rPr>
                            <w:rFonts w:ascii="Verdana" w:eastAsia="Times New Roman" w:hAnsi="Verdana" w:cs="Helvetica"/>
                            <w:color w:val="202020"/>
                            <w:sz w:val="21"/>
                            <w:szCs w:val="21"/>
                            <w:lang w:eastAsia="en-GB"/>
                          </w:rPr>
                          <w:t>we</w:t>
                        </w:r>
                        <w:r w:rsidRPr="00B44E98">
                          <w:rPr>
                            <w:rFonts w:ascii="Verdana" w:eastAsia="Times New Roman" w:hAnsi="Verdana" w:cs="Helvetica"/>
                            <w:color w:val="202020"/>
                            <w:sz w:val="21"/>
                            <w:szCs w:val="21"/>
                            <w:lang w:eastAsia="en-GB"/>
                          </w:rPr>
                          <w:t xml:space="preserve"> will be able to not get so busy that </w:t>
                        </w:r>
                        <w:r>
                          <w:rPr>
                            <w:rFonts w:ascii="Verdana" w:eastAsia="Times New Roman" w:hAnsi="Verdana" w:cs="Helvetica"/>
                            <w:color w:val="202020"/>
                            <w:sz w:val="21"/>
                            <w:szCs w:val="21"/>
                            <w:lang w:eastAsia="en-GB"/>
                          </w:rPr>
                          <w:t>we</w:t>
                        </w:r>
                        <w:r w:rsidRPr="00B44E98">
                          <w:rPr>
                            <w:rFonts w:ascii="Verdana" w:eastAsia="Times New Roman" w:hAnsi="Verdana" w:cs="Helvetica"/>
                            <w:color w:val="202020"/>
                            <w:sz w:val="21"/>
                            <w:szCs w:val="21"/>
                            <w:lang w:eastAsia="en-GB"/>
                          </w:rPr>
                          <w:t xml:space="preserve"> forget what </w:t>
                        </w:r>
                        <w:r>
                          <w:rPr>
                            <w:rFonts w:ascii="Verdana" w:eastAsia="Times New Roman" w:hAnsi="Verdana" w:cs="Helvetica"/>
                            <w:color w:val="202020"/>
                            <w:sz w:val="21"/>
                            <w:szCs w:val="21"/>
                            <w:lang w:eastAsia="en-GB"/>
                          </w:rPr>
                          <w:t>we are</w:t>
                        </w:r>
                        <w:r w:rsidRPr="00B44E98">
                          <w:rPr>
                            <w:rFonts w:ascii="Verdana" w:eastAsia="Times New Roman" w:hAnsi="Verdana" w:cs="Helvetica"/>
                            <w:color w:val="202020"/>
                            <w:sz w:val="21"/>
                            <w:szCs w:val="21"/>
                            <w:lang w:eastAsia="en-GB"/>
                          </w:rPr>
                          <w:t xml:space="preserve"> looking forward to celebrating. And hope, that this year Christmas will be different, that all those who celebrate Christmas will know the peace and comfort that comes from the season of Advent and Christmas.</w:t>
                        </w:r>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270" w:type="dxa"/>
                    <w:left w:w="270" w:type="dxa"/>
                    <w:bottom w:w="270" w:type="dxa"/>
                    <w:right w:w="270" w:type="dxa"/>
                  </w:tcMar>
                  <w:vAlign w:val="center"/>
                  <w:hideMark/>
                </w:tcPr>
                <w:tbl>
                  <w:tblPr>
                    <w:tblW w:w="5000" w:type="pct"/>
                    <w:tblBorders>
                      <w:top w:val="single" w:sz="12" w:space="0" w:color="422163"/>
                    </w:tblBorders>
                    <w:tblCellMar>
                      <w:left w:w="0" w:type="dxa"/>
                      <w:right w:w="0" w:type="dxa"/>
                    </w:tblCellMar>
                    <w:tblLook w:val="04A0" w:firstRow="1" w:lastRow="0" w:firstColumn="1" w:lastColumn="0" w:noHBand="0" w:noVBand="1"/>
                  </w:tblPr>
                  <w:tblGrid>
                    <w:gridCol w:w="8486"/>
                  </w:tblGrid>
                  <w:tr w:rsidR="00B44E98" w:rsidRPr="00B44E98">
                    <w:tc>
                      <w:tcPr>
                        <w:tcW w:w="0" w:type="auto"/>
                        <w:vAlign w:val="center"/>
                        <w:hideMark/>
                      </w:tcPr>
                      <w:p w:rsidR="00B44E98" w:rsidRPr="00B44E98" w:rsidRDefault="00B44E98" w:rsidP="00B44E98">
                        <w:pPr>
                          <w:spacing w:after="0" w:line="240" w:lineRule="auto"/>
                          <w:rPr>
                            <w:rFonts w:ascii="Helvetica" w:eastAsia="Times New Roman" w:hAnsi="Helvetica" w:cs="Helvetica"/>
                            <w:color w:val="222222"/>
                            <w:sz w:val="24"/>
                            <w:szCs w:val="24"/>
                            <w:lang w:eastAsia="en-GB"/>
                          </w:rPr>
                        </w:pPr>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0" w:type="dxa"/>
                          <w:left w:w="270" w:type="dxa"/>
                          <w:bottom w:w="135" w:type="dxa"/>
                          <w:right w:w="270" w:type="dxa"/>
                        </w:tcMar>
                        <w:hideMark/>
                      </w:tcPr>
                      <w:p w:rsidR="00B44E98" w:rsidRPr="00B44E98" w:rsidRDefault="00B44E98" w:rsidP="00B44E98">
                        <w:pPr>
                          <w:spacing w:after="0" w:line="360" w:lineRule="atLeast"/>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lastRenderedPageBreak/>
                          <w:t>As a bit of fun, here are some traditions that surround Stir Up Sunday and the preparation of the Christmas Pudding;</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A Christmas pudding would traditionally contain 13 ingredients – one to represent each of Jesus’ disciples and Jesus himself.</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 xml:space="preserve">Traditionally, these ingredients include: raisins, currants, suet, brown sugar, breadcrumbs, </w:t>
                        </w:r>
                        <w:proofErr w:type="gramStart"/>
                        <w:r w:rsidRPr="00B44E98">
                          <w:rPr>
                            <w:rFonts w:ascii="Verdana" w:eastAsia="Times New Roman" w:hAnsi="Verdana" w:cs="Helvetica"/>
                            <w:color w:val="202020"/>
                            <w:sz w:val="21"/>
                            <w:szCs w:val="21"/>
                            <w:lang w:eastAsia="en-GB"/>
                          </w:rPr>
                          <w:t>citron</w:t>
                        </w:r>
                        <w:proofErr w:type="gramEnd"/>
                        <w:r w:rsidRPr="00B44E98">
                          <w:rPr>
                            <w:rFonts w:ascii="Verdana" w:eastAsia="Times New Roman" w:hAnsi="Verdana" w:cs="Helvetica"/>
                            <w:color w:val="202020"/>
                            <w:sz w:val="21"/>
                            <w:szCs w:val="21"/>
                            <w:lang w:eastAsia="en-GB"/>
                          </w:rPr>
                          <w:t>, lemon peel, orange peel, flour, mixed spices, eggs, milk and brandy.</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The pudding is traditionally stirred by each member of the family from East to West, to remember the Wise Men who travelled to visit Jesus in the Nativity Story.</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The customary garnish of holly represented the crown of thorn worn by Jesus at His crucifixion.</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Adding coins to the pudding to bring luck to whoever found them on their plate on Christmas Day.</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Older traditions use different charms as well as coins.</w:t>
                        </w:r>
                      </w:p>
                      <w:p w:rsidR="00B44E98" w:rsidRPr="00B44E98" w:rsidRDefault="00B44E98" w:rsidP="00B44E98">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B44E98">
                          <w:rPr>
                            <w:rFonts w:ascii="Verdana" w:eastAsia="Times New Roman" w:hAnsi="Verdana" w:cs="Helvetica"/>
                            <w:color w:val="202020"/>
                            <w:sz w:val="21"/>
                            <w:szCs w:val="21"/>
                            <w:lang w:eastAsia="en-GB"/>
                          </w:rPr>
                          <w:t>The traditional lucky charms were a silver coin for wealth, a wishbone for luck, a thimble for thrift, a ring for marriage, and an anchor for safe harbour.</w:t>
                        </w:r>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135" w:type="dxa"/>
                    <w:left w:w="0" w:type="dxa"/>
                    <w:bottom w:w="0" w:type="dxa"/>
                    <w:right w:w="0" w:type="dxa"/>
                  </w:tcMar>
                  <w:hideMark/>
                </w:tcPr>
                <w:p w:rsidR="00B44E98" w:rsidRDefault="00B44E98"/>
                <w:p w:rsidR="00B44E98" w:rsidRDefault="00B44E98"/>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0" w:type="dxa"/>
                          <w:left w:w="270" w:type="dxa"/>
                          <w:bottom w:w="135" w:type="dxa"/>
                          <w:right w:w="270" w:type="dxa"/>
                        </w:tcMar>
                        <w:hideMark/>
                      </w:tcPr>
                      <w:p w:rsidR="00B44E98" w:rsidRDefault="00B44E98" w:rsidP="00B44E98">
                        <w:pPr>
                          <w:spacing w:after="0" w:line="360" w:lineRule="atLeast"/>
                          <w:jc w:val="center"/>
                          <w:rPr>
                            <w:rFonts w:ascii="Tahoma" w:eastAsia="Times New Roman" w:hAnsi="Tahoma" w:cs="Tahoma"/>
                            <w:b/>
                            <w:bCs/>
                            <w:color w:val="663399"/>
                            <w:sz w:val="21"/>
                            <w:szCs w:val="21"/>
                            <w:lang w:eastAsia="en-GB"/>
                          </w:rPr>
                        </w:pPr>
                        <w:r w:rsidRPr="00B44E98">
                          <w:rPr>
                            <w:rFonts w:ascii="Verdana" w:eastAsia="Times New Roman" w:hAnsi="Verdana" w:cs="Helvetica"/>
                            <w:b/>
                            <w:color w:val="202020"/>
                            <w:sz w:val="21"/>
                            <w:szCs w:val="21"/>
                            <w:lang w:eastAsia="en-GB"/>
                          </w:rPr>
                          <w:t>Stir up, we beseech thee, O Lord, the wills of thy faithful people; that they, plenteously bringing forth the fruit of good works, may of thee be plenteously rewarded; through Jesus Christ our Lord. Amen.</w:t>
                        </w:r>
                        <w:r w:rsidRPr="00B44E98">
                          <w:rPr>
                            <w:rFonts w:ascii="Helvetica" w:eastAsia="Times New Roman" w:hAnsi="Helvetica" w:cs="Helvetica"/>
                            <w:b/>
                            <w:color w:val="202020"/>
                            <w:sz w:val="21"/>
                            <w:szCs w:val="21"/>
                            <w:lang w:eastAsia="en-GB"/>
                          </w:rPr>
                          <w:br/>
                        </w:r>
                        <w:r w:rsidRPr="00B44E98">
                          <w:rPr>
                            <w:rFonts w:ascii="Tahoma" w:eastAsia="Times New Roman" w:hAnsi="Tahoma" w:cs="Tahoma"/>
                            <w:b/>
                            <w:bCs/>
                            <w:color w:val="663399"/>
                            <w:sz w:val="21"/>
                            <w:szCs w:val="21"/>
                            <w:lang w:eastAsia="en-GB"/>
                          </w:rPr>
                          <w:t>The collect for the day in the 1549 Book of Common Prayer</w:t>
                        </w:r>
                      </w:p>
                      <w:p w:rsidR="00B44E98" w:rsidRDefault="00B44E98" w:rsidP="00B44E98">
                        <w:pPr>
                          <w:spacing w:after="0" w:line="360" w:lineRule="atLeast"/>
                          <w:jc w:val="center"/>
                          <w:rPr>
                            <w:rFonts w:ascii="Tahoma" w:eastAsia="Times New Roman" w:hAnsi="Tahoma" w:cs="Tahoma"/>
                            <w:b/>
                            <w:bCs/>
                            <w:color w:val="663399"/>
                            <w:sz w:val="21"/>
                            <w:szCs w:val="21"/>
                            <w:lang w:eastAsia="en-GB"/>
                          </w:rPr>
                        </w:pPr>
                      </w:p>
                      <w:p w:rsidR="00B44E98" w:rsidRDefault="00B44E98" w:rsidP="00B44E98">
                        <w:pPr>
                          <w:spacing w:after="0" w:line="360" w:lineRule="atLeast"/>
                          <w:jc w:val="center"/>
                          <w:rPr>
                            <w:rFonts w:ascii="Tahoma" w:eastAsia="Times New Roman" w:hAnsi="Tahoma" w:cs="Tahoma"/>
                            <w:b/>
                            <w:bCs/>
                            <w:color w:val="663399"/>
                            <w:sz w:val="21"/>
                            <w:szCs w:val="21"/>
                            <w:lang w:eastAsia="en-GB"/>
                          </w:rPr>
                        </w:pPr>
                      </w:p>
                      <w:p w:rsidR="00B44E98" w:rsidRDefault="00B44E98" w:rsidP="00B44E98">
                        <w:pPr>
                          <w:spacing w:after="0" w:line="360" w:lineRule="atLeast"/>
                          <w:jc w:val="center"/>
                          <w:rPr>
                            <w:rFonts w:ascii="Tahoma" w:eastAsia="Times New Roman" w:hAnsi="Tahoma" w:cs="Tahoma"/>
                            <w:b/>
                            <w:bCs/>
                            <w:color w:val="663399"/>
                            <w:sz w:val="21"/>
                            <w:szCs w:val="21"/>
                            <w:lang w:eastAsia="en-GB"/>
                          </w:rPr>
                        </w:pPr>
                      </w:p>
                      <w:p w:rsidR="00B44E98" w:rsidRPr="00B44E98" w:rsidRDefault="00B44E98" w:rsidP="00B44E98">
                        <w:pPr>
                          <w:spacing w:after="0" w:line="360" w:lineRule="atLeast"/>
                          <w:jc w:val="center"/>
                          <w:rPr>
                            <w:rFonts w:ascii="Helvetica" w:eastAsia="Times New Roman" w:hAnsi="Helvetica" w:cs="Helvetica"/>
                            <w:color w:val="202020"/>
                            <w:sz w:val="24"/>
                            <w:szCs w:val="24"/>
                            <w:lang w:eastAsia="en-GB"/>
                          </w:rPr>
                        </w:pPr>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E98" w:rsidRPr="00B44E98">
                    <w:tc>
                      <w:tcPr>
                        <w:tcW w:w="0" w:type="auto"/>
                        <w:tcMar>
                          <w:top w:w="0" w:type="dxa"/>
                          <w:left w:w="270" w:type="dxa"/>
                          <w:bottom w:w="135" w:type="dxa"/>
                          <w:right w:w="270" w:type="dxa"/>
                        </w:tcMar>
                        <w:hideMark/>
                      </w:tcPr>
                      <w:p w:rsidR="00B44E98" w:rsidRPr="00B44E98" w:rsidRDefault="00B44E98" w:rsidP="00B44E98">
                        <w:pPr>
                          <w:spacing w:after="0" w:line="360" w:lineRule="atLeast"/>
                          <w:jc w:val="center"/>
                          <w:rPr>
                            <w:rFonts w:ascii="Helvetica" w:eastAsia="Times New Roman" w:hAnsi="Helvetica" w:cs="Helvetica"/>
                            <w:color w:val="202020"/>
                            <w:sz w:val="24"/>
                            <w:szCs w:val="24"/>
                            <w:lang w:eastAsia="en-GB"/>
                          </w:rPr>
                        </w:pPr>
                        <w:r w:rsidRPr="00B44E98">
                          <w:rPr>
                            <w:rFonts w:ascii="Verdana" w:eastAsia="Times New Roman" w:hAnsi="Verdana" w:cs="Helvetica"/>
                            <w:b/>
                            <w:i/>
                            <w:color w:val="202020"/>
                            <w:sz w:val="21"/>
                            <w:szCs w:val="21"/>
                            <w:lang w:eastAsia="en-GB"/>
                          </w:rPr>
                          <w:t>As it is written in Isaiah the prophet: “Behold, I send my messenger ahead of you, who will prepare your way; the voice of one crying in the wilderness, ‘Make ready the way of the Lord, make His paths straight.’”</w:t>
                        </w:r>
                        <w:r w:rsidRPr="00B44E98">
                          <w:rPr>
                            <w:rFonts w:ascii="Helvetica" w:eastAsia="Times New Roman" w:hAnsi="Helvetica" w:cs="Helvetica"/>
                            <w:b/>
                            <w:i/>
                            <w:color w:val="202020"/>
                            <w:sz w:val="21"/>
                            <w:szCs w:val="21"/>
                            <w:lang w:eastAsia="en-GB"/>
                          </w:rPr>
                          <w:br/>
                        </w:r>
                        <w:r w:rsidRPr="00B44E98">
                          <w:rPr>
                            <w:rFonts w:ascii="Tahoma" w:eastAsia="Times New Roman" w:hAnsi="Tahoma" w:cs="Tahoma"/>
                            <w:b/>
                            <w:bCs/>
                            <w:color w:val="663399"/>
                            <w:sz w:val="21"/>
                            <w:szCs w:val="21"/>
                            <w:lang w:eastAsia="en-GB"/>
                          </w:rPr>
                          <w:t>Mark 1:1-3</w:t>
                        </w:r>
                      </w:p>
                    </w:tc>
                  </w:tr>
                </w:tbl>
                <w:p w:rsidR="00B44E98" w:rsidRPr="00B44E98" w:rsidRDefault="00B44E98" w:rsidP="00B44E98">
                  <w:pPr>
                    <w:spacing w:after="0" w:line="240" w:lineRule="auto"/>
                    <w:rPr>
                      <w:rFonts w:ascii="Helvetica" w:eastAsia="Times New Roman" w:hAnsi="Helvetica" w:cs="Helvetica"/>
                      <w:sz w:val="24"/>
                      <w:szCs w:val="24"/>
                      <w:lang w:eastAsia="en-GB"/>
                    </w:rPr>
                  </w:pPr>
                </w:p>
              </w:tc>
            </w:tr>
          </w:tbl>
          <w:p w:rsidR="00B44E98" w:rsidRPr="00B44E98" w:rsidRDefault="00B44E98" w:rsidP="00B44E98">
            <w:pPr>
              <w:spacing w:after="0" w:line="240" w:lineRule="auto"/>
              <w:rPr>
                <w:rFonts w:ascii="Helvetica" w:eastAsia="Times New Roman" w:hAnsi="Helvetica" w:cs="Helvetica"/>
                <w:color w:val="222222"/>
                <w:sz w:val="24"/>
                <w:szCs w:val="24"/>
                <w:lang w:eastAsia="en-GB"/>
              </w:rPr>
            </w:pPr>
          </w:p>
        </w:tc>
      </w:tr>
      <w:bookmarkEnd w:id="0"/>
    </w:tbl>
    <w:p w:rsidR="00825486" w:rsidRDefault="00825486"/>
    <w:sectPr w:rsidR="00825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7761"/>
    <w:multiLevelType w:val="multilevel"/>
    <w:tmpl w:val="4BB0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98"/>
    <w:rsid w:val="00825486"/>
    <w:rsid w:val="00B4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31D8"/>
  <w15:chartTrackingRefBased/>
  <w15:docId w15:val="{1060D170-8F60-4F7C-A7E1-65CC04D1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cp:lastPrinted>2021-11-22T17:26:00Z</cp:lastPrinted>
  <dcterms:created xsi:type="dcterms:W3CDTF">2021-11-22T17:20:00Z</dcterms:created>
  <dcterms:modified xsi:type="dcterms:W3CDTF">2021-11-22T17:27:00Z</dcterms:modified>
</cp:coreProperties>
</file>