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410"/>
        <w:gridCol w:w="3120"/>
        <w:gridCol w:w="1545"/>
        <w:gridCol w:w="4050"/>
        <w:gridCol w:w="1349"/>
      </w:tblGrid>
      <w:tr w:rsidR="006D4795" w:rsidTr="00E31EE1">
        <w:tc>
          <w:tcPr>
            <w:tcW w:w="14174" w:type="dxa"/>
            <w:gridSpan w:val="6"/>
            <w:shd w:val="clear" w:color="auto" w:fill="8DB3E2" w:themeFill="text2" w:themeFillTint="66"/>
          </w:tcPr>
          <w:p w:rsidR="006D4795" w:rsidRDefault="006D4795" w:rsidP="006D4795">
            <w:pPr>
              <w:pStyle w:val="ListParagraph"/>
              <w:numPr>
                <w:ilvl w:val="0"/>
                <w:numId w:val="1"/>
              </w:numPr>
            </w:pPr>
            <w:r>
              <w:t>Summary information</w:t>
            </w:r>
          </w:p>
        </w:tc>
      </w:tr>
      <w:tr w:rsidR="006D4795" w:rsidTr="00E31EE1">
        <w:tc>
          <w:tcPr>
            <w:tcW w:w="2700" w:type="dxa"/>
            <w:shd w:val="clear" w:color="auto" w:fill="DBE5F1" w:themeFill="accent1" w:themeFillTint="33"/>
          </w:tcPr>
          <w:p w:rsidR="006D4795" w:rsidRDefault="006D4795">
            <w:r>
              <w:t>School</w:t>
            </w:r>
          </w:p>
        </w:tc>
        <w:tc>
          <w:tcPr>
            <w:tcW w:w="10125" w:type="dxa"/>
            <w:gridSpan w:val="4"/>
          </w:tcPr>
          <w:p w:rsidR="006D4795" w:rsidRDefault="006D4795" w:rsidP="006D4795">
            <w:r>
              <w:t>Piddle Valley CE First School</w:t>
            </w:r>
          </w:p>
        </w:tc>
        <w:tc>
          <w:tcPr>
            <w:tcW w:w="1349" w:type="dxa"/>
          </w:tcPr>
          <w:p w:rsidR="006D4795" w:rsidRDefault="006D4795" w:rsidP="006D4795"/>
        </w:tc>
      </w:tr>
      <w:tr w:rsidR="006D4795" w:rsidTr="00E31EE1">
        <w:tc>
          <w:tcPr>
            <w:tcW w:w="2700" w:type="dxa"/>
            <w:shd w:val="clear" w:color="auto" w:fill="DBE5F1" w:themeFill="accent1" w:themeFillTint="33"/>
          </w:tcPr>
          <w:p w:rsidR="006D4795" w:rsidRDefault="006D4795">
            <w:r>
              <w:t>Academic Year</w:t>
            </w:r>
          </w:p>
        </w:tc>
        <w:tc>
          <w:tcPr>
            <w:tcW w:w="1410" w:type="dxa"/>
          </w:tcPr>
          <w:p w:rsidR="006D4795" w:rsidRDefault="006D4795" w:rsidP="006D4795">
            <w:r>
              <w:t>2016/2017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6D4795" w:rsidRDefault="006D4795" w:rsidP="006D4795">
            <w:r>
              <w:t>Total PP budget</w:t>
            </w:r>
          </w:p>
        </w:tc>
        <w:tc>
          <w:tcPr>
            <w:tcW w:w="1545" w:type="dxa"/>
          </w:tcPr>
          <w:p w:rsidR="006D4795" w:rsidRDefault="006D4795" w:rsidP="00224281">
            <w:r>
              <w:t>£</w:t>
            </w:r>
            <w:r w:rsidR="00224281">
              <w:t>3</w:t>
            </w:r>
            <w:r>
              <w:t>,</w:t>
            </w:r>
            <w:r w:rsidR="00224281">
              <w:t>96</w:t>
            </w:r>
            <w:bookmarkStart w:id="0" w:name="_GoBack"/>
            <w:bookmarkEnd w:id="0"/>
            <w:r>
              <w:t>0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6D4795" w:rsidRDefault="006D4795" w:rsidP="006D4795">
            <w:r>
              <w:t>Date of most recent PP review</w:t>
            </w:r>
          </w:p>
        </w:tc>
        <w:tc>
          <w:tcPr>
            <w:tcW w:w="1349" w:type="dxa"/>
          </w:tcPr>
          <w:p w:rsidR="006D4795" w:rsidRDefault="006D4795" w:rsidP="006D4795">
            <w:r>
              <w:t>Jan 2017</w:t>
            </w:r>
          </w:p>
        </w:tc>
      </w:tr>
      <w:tr w:rsidR="006D4795" w:rsidTr="00E31EE1">
        <w:tc>
          <w:tcPr>
            <w:tcW w:w="2700" w:type="dxa"/>
            <w:shd w:val="clear" w:color="auto" w:fill="DBE5F1" w:themeFill="accent1" w:themeFillTint="33"/>
          </w:tcPr>
          <w:p w:rsidR="006D4795" w:rsidRDefault="006D4795">
            <w:r>
              <w:t>Total Number of pupils</w:t>
            </w:r>
          </w:p>
        </w:tc>
        <w:tc>
          <w:tcPr>
            <w:tcW w:w="1410" w:type="dxa"/>
          </w:tcPr>
          <w:p w:rsidR="006D4795" w:rsidRDefault="006D4795" w:rsidP="006D4795">
            <w:r>
              <w:t>100</w:t>
            </w:r>
          </w:p>
        </w:tc>
        <w:tc>
          <w:tcPr>
            <w:tcW w:w="3120" w:type="dxa"/>
            <w:shd w:val="clear" w:color="auto" w:fill="DBE5F1" w:themeFill="accent1" w:themeFillTint="33"/>
          </w:tcPr>
          <w:p w:rsidR="006D4795" w:rsidRDefault="006D4795" w:rsidP="006D4795">
            <w:r>
              <w:t>Number of pupils eligible for PP</w:t>
            </w:r>
          </w:p>
        </w:tc>
        <w:tc>
          <w:tcPr>
            <w:tcW w:w="1545" w:type="dxa"/>
          </w:tcPr>
          <w:p w:rsidR="006D4795" w:rsidRDefault="00224281" w:rsidP="00224281">
            <w:r>
              <w:t>3</w:t>
            </w:r>
            <w:r w:rsidR="006D4795">
              <w:t xml:space="preserve"> (</w:t>
            </w:r>
            <w:r>
              <w:t>3</w:t>
            </w:r>
            <w:r w:rsidR="006D4795">
              <w:t>%)</w:t>
            </w:r>
          </w:p>
        </w:tc>
        <w:tc>
          <w:tcPr>
            <w:tcW w:w="4050" w:type="dxa"/>
            <w:shd w:val="clear" w:color="auto" w:fill="DBE5F1" w:themeFill="accent1" w:themeFillTint="33"/>
          </w:tcPr>
          <w:p w:rsidR="006D4795" w:rsidRDefault="006D4795" w:rsidP="006D4795">
            <w:r>
              <w:t>Date for next internal review</w:t>
            </w:r>
          </w:p>
        </w:tc>
        <w:tc>
          <w:tcPr>
            <w:tcW w:w="1349" w:type="dxa"/>
          </w:tcPr>
          <w:p w:rsidR="006D4795" w:rsidRDefault="006D4795" w:rsidP="006D4795">
            <w:r>
              <w:t>April 2017</w:t>
            </w:r>
          </w:p>
        </w:tc>
      </w:tr>
    </w:tbl>
    <w:tbl>
      <w:tblPr>
        <w:tblpPr w:leftFromText="180" w:rightFromText="180" w:vertAnchor="text" w:horzAnchor="margin" w:tblpY="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551"/>
        <w:gridCol w:w="2694"/>
        <w:gridCol w:w="3969"/>
      </w:tblGrid>
      <w:tr w:rsidR="009F2F00" w:rsidRPr="00F31FEA" w:rsidTr="009F2F00">
        <w:trPr>
          <w:trHeight w:val="339"/>
        </w:trPr>
        <w:tc>
          <w:tcPr>
            <w:tcW w:w="14142" w:type="dxa"/>
            <w:gridSpan w:val="5"/>
            <w:shd w:val="clear" w:color="auto" w:fill="8DB3E2" w:themeFill="text2" w:themeFillTint="66"/>
          </w:tcPr>
          <w:p w:rsidR="009F2F00" w:rsidRPr="00FD75E6" w:rsidRDefault="009F2F00" w:rsidP="009F2F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Grant Allocation</w:t>
            </w:r>
          </w:p>
        </w:tc>
      </w:tr>
      <w:tr w:rsidR="009F2F00" w:rsidRPr="00F31FEA" w:rsidTr="009F2F00">
        <w:trPr>
          <w:trHeight w:val="339"/>
        </w:trPr>
        <w:tc>
          <w:tcPr>
            <w:tcW w:w="19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Academic Year</w:t>
            </w:r>
          </w:p>
        </w:tc>
        <w:tc>
          <w:tcPr>
            <w:tcW w:w="2977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Funding received</w:t>
            </w:r>
          </w:p>
        </w:tc>
        <w:tc>
          <w:tcPr>
            <w:tcW w:w="25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Number of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pupil</w:t>
            </w:r>
            <w:r>
              <w:rPr>
                <w:rFonts w:ascii="Calibri" w:eastAsia="Calibri" w:hAnsi="Calibri" w:cs="Times New Roman"/>
              </w:rPr>
              <w:t xml:space="preserve">s </w:t>
            </w:r>
            <w:r w:rsidRPr="00F31FEA">
              <w:rPr>
                <w:rFonts w:ascii="Calibri" w:eastAsia="Calibri" w:hAnsi="Calibri" w:cs="Times New Roman"/>
              </w:rPr>
              <w:t>on roll</w:t>
            </w:r>
          </w:p>
        </w:tc>
        <w:tc>
          <w:tcPr>
            <w:tcW w:w="2694" w:type="dxa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Number of PP children</w:t>
            </w:r>
          </w:p>
        </w:tc>
        <w:tc>
          <w:tcPr>
            <w:tcW w:w="3969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Percentage of the school</w:t>
            </w:r>
          </w:p>
        </w:tc>
      </w:tr>
      <w:tr w:rsidR="009F2F00" w:rsidRPr="00F31FEA" w:rsidTr="009F2F00">
        <w:tc>
          <w:tcPr>
            <w:tcW w:w="19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2014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2015</w:t>
            </w:r>
          </w:p>
        </w:tc>
        <w:tc>
          <w:tcPr>
            <w:tcW w:w="2977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£1,300 per child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F31FEA">
              <w:rPr>
                <w:rFonts w:ascii="Calibri" w:eastAsia="Calibri" w:hAnsi="Calibri" w:cs="Times New Roman"/>
              </w:rPr>
              <w:t>£6,500</w:t>
            </w:r>
          </w:p>
        </w:tc>
        <w:tc>
          <w:tcPr>
            <w:tcW w:w="25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92</w:t>
            </w:r>
          </w:p>
        </w:tc>
        <w:tc>
          <w:tcPr>
            <w:tcW w:w="2694" w:type="dxa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4.6%</w:t>
            </w:r>
          </w:p>
        </w:tc>
      </w:tr>
      <w:tr w:rsidR="009F2F00" w:rsidRPr="00F31FEA" w:rsidTr="009F2F00">
        <w:tc>
          <w:tcPr>
            <w:tcW w:w="19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2015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-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2016</w:t>
            </w:r>
          </w:p>
        </w:tc>
        <w:tc>
          <w:tcPr>
            <w:tcW w:w="2977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£1,320 per child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F31FEA">
              <w:rPr>
                <w:rFonts w:ascii="Calibri" w:eastAsia="Calibri" w:hAnsi="Calibri" w:cs="Times New Roman"/>
              </w:rPr>
              <w:t>£5,280</w:t>
            </w:r>
          </w:p>
        </w:tc>
        <w:tc>
          <w:tcPr>
            <w:tcW w:w="25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694" w:type="dxa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4%</w:t>
            </w:r>
          </w:p>
        </w:tc>
      </w:tr>
      <w:tr w:rsidR="009F2F00" w:rsidRPr="00F31FEA" w:rsidTr="009F2F00">
        <w:trPr>
          <w:trHeight w:val="294"/>
        </w:trPr>
        <w:tc>
          <w:tcPr>
            <w:tcW w:w="19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2016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F31FEA">
              <w:rPr>
                <w:rFonts w:ascii="Calibri" w:eastAsia="Calibri" w:hAnsi="Calibri" w:cs="Times New Roman"/>
              </w:rPr>
              <w:t>- 2017</w:t>
            </w:r>
          </w:p>
        </w:tc>
        <w:tc>
          <w:tcPr>
            <w:tcW w:w="2977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 xml:space="preserve">£1,320 per child 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F31FEA">
              <w:rPr>
                <w:rFonts w:ascii="Calibri" w:eastAsia="Calibri" w:hAnsi="Calibri" w:cs="Times New Roman"/>
              </w:rPr>
              <w:t>£</w:t>
            </w:r>
            <w:r>
              <w:rPr>
                <w:rFonts w:ascii="Calibri" w:eastAsia="Calibri" w:hAnsi="Calibri" w:cs="Times New Roman"/>
              </w:rPr>
              <w:t>3,960</w:t>
            </w:r>
          </w:p>
        </w:tc>
        <w:tc>
          <w:tcPr>
            <w:tcW w:w="2551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2694" w:type="dxa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F2F00" w:rsidRPr="00F31FEA" w:rsidRDefault="009F2F00" w:rsidP="009F2F0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Pr="00F31FEA">
              <w:rPr>
                <w:rFonts w:ascii="Calibri" w:eastAsia="Calibri" w:hAnsi="Calibri" w:cs="Times New Roman"/>
              </w:rPr>
              <w:t>%</w:t>
            </w:r>
          </w:p>
        </w:tc>
      </w:tr>
    </w:tbl>
    <w:p w:rsidR="00FD75E6" w:rsidRDefault="00FD75E6" w:rsidP="00F31FEA">
      <w:pPr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13229"/>
      </w:tblGrid>
      <w:tr w:rsidR="00FD75E6" w:rsidTr="00FD75E6">
        <w:tc>
          <w:tcPr>
            <w:tcW w:w="14174" w:type="dxa"/>
            <w:gridSpan w:val="2"/>
            <w:shd w:val="clear" w:color="auto" w:fill="8DB3E2" w:themeFill="text2" w:themeFillTint="66"/>
          </w:tcPr>
          <w:p w:rsidR="00FD75E6" w:rsidRPr="00FD75E6" w:rsidRDefault="00FD75E6" w:rsidP="00FD75E6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Barriers to future attainment (for pupils eligible for premium)</w:t>
            </w:r>
          </w:p>
        </w:tc>
      </w:tr>
      <w:tr w:rsidR="00FD75E6" w:rsidTr="00EA7CD9">
        <w:tc>
          <w:tcPr>
            <w:tcW w:w="14174" w:type="dxa"/>
            <w:gridSpan w:val="2"/>
            <w:shd w:val="clear" w:color="auto" w:fill="DBE5F1" w:themeFill="accent1" w:themeFillTint="33"/>
          </w:tcPr>
          <w:p w:rsidR="00FD75E6" w:rsidRDefault="00FD75E6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In school barriers ( issues to be addressed </w:t>
            </w:r>
            <w:r w:rsidR="00875028">
              <w:rPr>
                <w:rFonts w:ascii="Calibri" w:eastAsia="Calibri" w:hAnsi="Calibri" w:cs="Times New Roman"/>
              </w:rPr>
              <w:t xml:space="preserve">directly </w:t>
            </w:r>
            <w:r>
              <w:rPr>
                <w:rFonts w:ascii="Calibri" w:eastAsia="Calibri" w:hAnsi="Calibri" w:cs="Times New Roman"/>
              </w:rPr>
              <w:t>in school)</w:t>
            </w:r>
          </w:p>
        </w:tc>
      </w:tr>
      <w:tr w:rsidR="00EA7CD9" w:rsidTr="00EA7CD9">
        <w:tc>
          <w:tcPr>
            <w:tcW w:w="945" w:type="dxa"/>
          </w:tcPr>
          <w:p w:rsidR="00EA7CD9" w:rsidRDefault="00EA7CD9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13229" w:type="dxa"/>
          </w:tcPr>
          <w:p w:rsidR="00EA7CD9" w:rsidRDefault="00EA7CD9" w:rsidP="00EA7CD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Fine and gross motor skills; handwriting skills</w:t>
            </w:r>
          </w:p>
        </w:tc>
      </w:tr>
      <w:tr w:rsidR="00EA7CD9" w:rsidTr="00EA7CD9">
        <w:tc>
          <w:tcPr>
            <w:tcW w:w="945" w:type="dxa"/>
          </w:tcPr>
          <w:p w:rsidR="00EA7CD9" w:rsidRDefault="00EA7CD9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13229" w:type="dxa"/>
          </w:tcPr>
          <w:p w:rsidR="00EA7CD9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% of PP </w:t>
            </w:r>
            <w:r w:rsidR="00EA7CD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achieving ARE in writing at the end of the year</w:t>
            </w:r>
          </w:p>
        </w:tc>
      </w:tr>
      <w:tr w:rsidR="00875028" w:rsidTr="00EA7CD9">
        <w:tc>
          <w:tcPr>
            <w:tcW w:w="945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13229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of PP achieving ARE in reading at the end of the year</w:t>
            </w:r>
          </w:p>
        </w:tc>
      </w:tr>
      <w:tr w:rsidR="00875028" w:rsidTr="00EA7CD9">
        <w:tc>
          <w:tcPr>
            <w:tcW w:w="945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13229" w:type="dxa"/>
          </w:tcPr>
          <w:p w:rsidR="00875028" w:rsidRDefault="00875028" w:rsidP="008750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 of PP achieving ARE in maths at the end of the year</w:t>
            </w:r>
          </w:p>
        </w:tc>
      </w:tr>
      <w:tr w:rsidR="009F2F00" w:rsidTr="00EA7CD9">
        <w:tc>
          <w:tcPr>
            <w:tcW w:w="945" w:type="dxa"/>
          </w:tcPr>
          <w:p w:rsidR="009F2F00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</w:t>
            </w:r>
          </w:p>
        </w:tc>
        <w:tc>
          <w:tcPr>
            <w:tcW w:w="13229" w:type="dxa"/>
          </w:tcPr>
          <w:p w:rsidR="009F2F00" w:rsidRDefault="009F2F00" w:rsidP="008750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Personal, social and emotional development</w:t>
            </w:r>
            <w:r w:rsidR="00E31EE1">
              <w:rPr>
                <w:rFonts w:ascii="Calibri" w:eastAsia="Calibri" w:hAnsi="Calibri" w:cs="Times New Roman"/>
              </w:rPr>
              <w:t xml:space="preserve"> of PP </w:t>
            </w:r>
          </w:p>
        </w:tc>
      </w:tr>
      <w:tr w:rsidR="00875028" w:rsidTr="00875028">
        <w:tc>
          <w:tcPr>
            <w:tcW w:w="14174" w:type="dxa"/>
            <w:gridSpan w:val="2"/>
            <w:shd w:val="clear" w:color="auto" w:fill="DBE5F1" w:themeFill="accent1" w:themeFillTint="33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 w:rsidRPr="00875028">
              <w:rPr>
                <w:rFonts w:ascii="Calibri" w:eastAsia="Calibri" w:hAnsi="Calibri" w:cs="Times New Roman"/>
                <w:shd w:val="clear" w:color="auto" w:fill="DBE5F1" w:themeFill="accent1" w:themeFillTint="33"/>
              </w:rPr>
              <w:t>External barriers ( issues that also require action outside of school)</w:t>
            </w:r>
          </w:p>
        </w:tc>
      </w:tr>
      <w:tr w:rsidR="00875028" w:rsidTr="00875028">
        <w:tc>
          <w:tcPr>
            <w:tcW w:w="945" w:type="dxa"/>
          </w:tcPr>
          <w:p w:rsidR="00875028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</w:t>
            </w:r>
            <w:r w:rsidR="00875028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3229" w:type="dxa"/>
          </w:tcPr>
          <w:p w:rsidR="00875028" w:rsidRDefault="00875028" w:rsidP="008750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Parent</w:t>
            </w:r>
            <w:r w:rsidR="00E31EE1">
              <w:rPr>
                <w:rFonts w:ascii="Calibri" w:eastAsia="Calibri" w:hAnsi="Calibri" w:cs="Times New Roman"/>
              </w:rPr>
              <w:t>al</w:t>
            </w:r>
            <w:r>
              <w:rPr>
                <w:rFonts w:ascii="Calibri" w:eastAsia="Calibri" w:hAnsi="Calibri" w:cs="Times New Roman"/>
              </w:rPr>
              <w:t xml:space="preserve"> engagement</w:t>
            </w:r>
          </w:p>
        </w:tc>
      </w:tr>
    </w:tbl>
    <w:p w:rsidR="00FD75E6" w:rsidRDefault="00FD75E6" w:rsidP="00F31FEA">
      <w:pPr>
        <w:rPr>
          <w:rFonts w:ascii="Calibri" w:eastAsia="Calibri" w:hAnsi="Calibri" w:cs="Times New Roman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959"/>
        <w:gridCol w:w="8363"/>
        <w:gridCol w:w="5245"/>
      </w:tblGrid>
      <w:tr w:rsidR="00875028" w:rsidTr="00E31EE1">
        <w:tc>
          <w:tcPr>
            <w:tcW w:w="9322" w:type="dxa"/>
            <w:gridSpan w:val="2"/>
            <w:shd w:val="clear" w:color="auto" w:fill="8DB3E2" w:themeFill="text2" w:themeFillTint="66"/>
          </w:tcPr>
          <w:p w:rsidR="00875028" w:rsidRPr="00875028" w:rsidRDefault="00875028" w:rsidP="00E31EE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Desired outcomes</w:t>
            </w:r>
            <w:r w:rsidR="00E31EE1">
              <w:rPr>
                <w:rFonts w:ascii="Calibri" w:eastAsia="Calibri" w:hAnsi="Calibri" w:cs="Times New Roman"/>
              </w:rPr>
              <w:t xml:space="preserve"> and provision</w:t>
            </w:r>
          </w:p>
        </w:tc>
        <w:tc>
          <w:tcPr>
            <w:tcW w:w="5245" w:type="dxa"/>
            <w:shd w:val="clear" w:color="auto" w:fill="8DB3E2" w:themeFill="text2" w:themeFillTint="66"/>
          </w:tcPr>
          <w:p w:rsidR="00875028" w:rsidRPr="00875028" w:rsidRDefault="00875028" w:rsidP="0087502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Success criteria</w:t>
            </w:r>
          </w:p>
        </w:tc>
      </w:tr>
      <w:tr w:rsidR="00875028" w:rsidTr="00E31EE1">
        <w:tc>
          <w:tcPr>
            <w:tcW w:w="959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8363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Progress in writing skills for PP children </w:t>
            </w:r>
            <w:r w:rsidR="009F2F00">
              <w:rPr>
                <w:rFonts w:ascii="Calibri" w:eastAsia="Calibri" w:hAnsi="Calibri" w:cs="Times New Roman"/>
              </w:rPr>
              <w:t>(in</w:t>
            </w:r>
            <w:r>
              <w:rPr>
                <w:rFonts w:ascii="Calibri" w:eastAsia="Calibri" w:hAnsi="Calibri" w:cs="Times New Roman"/>
              </w:rPr>
              <w:t xml:space="preserve"> Year 1 &amp; 2)</w:t>
            </w:r>
            <w:r w:rsidR="009F2F00">
              <w:rPr>
                <w:rFonts w:ascii="Calibri" w:eastAsia="Calibri" w:hAnsi="Calibri" w:cs="Times New Roman"/>
              </w:rPr>
              <w:t>.</w:t>
            </w:r>
          </w:p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Support through targeted handwriting </w:t>
            </w:r>
            <w:r w:rsidR="009F2F00">
              <w:rPr>
                <w:rFonts w:ascii="Calibri" w:eastAsia="Calibri" w:hAnsi="Calibri" w:cs="Times New Roman"/>
              </w:rPr>
              <w:t>group to improve letter formation and pencil grip.</w:t>
            </w:r>
          </w:p>
        </w:tc>
        <w:tc>
          <w:tcPr>
            <w:tcW w:w="5245" w:type="dxa"/>
          </w:tcPr>
          <w:p w:rsidR="00875028" w:rsidRDefault="00875028" w:rsidP="009F2F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Greater % of PP children </w:t>
            </w:r>
            <w:r w:rsidR="009F2F00">
              <w:rPr>
                <w:rFonts w:ascii="Calibri" w:eastAsia="Calibri" w:hAnsi="Calibri" w:cs="Times New Roman"/>
              </w:rPr>
              <w:t>achieve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9F2F00">
              <w:rPr>
                <w:rFonts w:ascii="Calibri" w:eastAsia="Calibri" w:hAnsi="Calibri" w:cs="Times New Roman"/>
              </w:rPr>
              <w:t xml:space="preserve">age related </w:t>
            </w:r>
            <w:r>
              <w:rPr>
                <w:rFonts w:ascii="Calibri" w:eastAsia="Calibri" w:hAnsi="Calibri" w:cs="Times New Roman"/>
              </w:rPr>
              <w:t>handwriting skills at the end of the year.</w:t>
            </w:r>
          </w:p>
        </w:tc>
      </w:tr>
      <w:tr w:rsidR="00875028" w:rsidTr="00E31EE1">
        <w:tc>
          <w:tcPr>
            <w:tcW w:w="959" w:type="dxa"/>
          </w:tcPr>
          <w:p w:rsidR="00875028" w:rsidRDefault="00875028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B.</w:t>
            </w:r>
            <w:r w:rsidR="009F2F00">
              <w:rPr>
                <w:rFonts w:ascii="Calibri" w:eastAsia="Calibri" w:hAnsi="Calibri" w:cs="Times New Roman"/>
              </w:rPr>
              <w:t xml:space="preserve"> &amp; C.</w:t>
            </w:r>
          </w:p>
        </w:tc>
        <w:tc>
          <w:tcPr>
            <w:tcW w:w="8363" w:type="dxa"/>
          </w:tcPr>
          <w:p w:rsidR="00875028" w:rsidRDefault="00875028" w:rsidP="00E31E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Targeted intervention work </w:t>
            </w:r>
            <w:r w:rsidR="009F2F00">
              <w:rPr>
                <w:rFonts w:ascii="Calibri" w:eastAsia="Calibri" w:hAnsi="Calibri" w:cs="Times New Roman"/>
              </w:rPr>
              <w:t xml:space="preserve">in writing and reading </w:t>
            </w:r>
            <w:r>
              <w:rPr>
                <w:rFonts w:ascii="Calibri" w:eastAsia="Calibri" w:hAnsi="Calibri" w:cs="Times New Roman"/>
              </w:rPr>
              <w:t>to support letter recognition</w:t>
            </w:r>
            <w:r w:rsidR="009F2F00">
              <w:rPr>
                <w:rFonts w:ascii="Calibri" w:eastAsia="Calibri" w:hAnsi="Calibri" w:cs="Times New Roman"/>
              </w:rPr>
              <w:t xml:space="preserve"> and listening &amp; communication skills. Daily small group targeted group using the Read Write Inc. programme.</w:t>
            </w:r>
            <w:r w:rsidR="00E31EE1">
              <w:rPr>
                <w:rFonts w:ascii="Calibri" w:eastAsia="Calibri" w:hAnsi="Calibri" w:cs="Times New Roman"/>
              </w:rPr>
              <w:t xml:space="preserve"> Daily in class small group/1:1 support.</w:t>
            </w:r>
          </w:p>
        </w:tc>
        <w:tc>
          <w:tcPr>
            <w:tcW w:w="5245" w:type="dxa"/>
          </w:tcPr>
          <w:p w:rsidR="009F2F00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Greater % of PP children achieve</w:t>
            </w:r>
            <w:r>
              <w:rPr>
                <w:rFonts w:ascii="Calibri" w:eastAsia="Calibri" w:hAnsi="Calibri" w:cs="Times New Roman"/>
              </w:rPr>
              <w:t xml:space="preserve"> ARE in writing at the end of the year. </w:t>
            </w:r>
          </w:p>
          <w:p w:rsidR="009F2F00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Greater % of PP children achieve ARE in reading at the end of the year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875028" w:rsidTr="00E31EE1">
        <w:tc>
          <w:tcPr>
            <w:tcW w:w="959" w:type="dxa"/>
          </w:tcPr>
          <w:p w:rsidR="00875028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8363" w:type="dxa"/>
          </w:tcPr>
          <w:p w:rsidR="00875028" w:rsidRDefault="009F2F00" w:rsidP="009F2F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Targeted intervention work in maths – targeted group </w:t>
            </w:r>
            <w:r w:rsidR="00E31EE1">
              <w:rPr>
                <w:rFonts w:ascii="Calibri" w:eastAsia="Calibri" w:hAnsi="Calibri" w:cs="Times New Roman"/>
              </w:rPr>
              <w:t xml:space="preserve">work </w:t>
            </w:r>
            <w:r>
              <w:rPr>
                <w:rFonts w:ascii="Calibri" w:eastAsia="Calibri" w:hAnsi="Calibri" w:cs="Times New Roman"/>
              </w:rPr>
              <w:t xml:space="preserve">using the First Maths intervention programme. In class support with number recognition and </w:t>
            </w:r>
            <w:r w:rsidR="00E31EE1">
              <w:rPr>
                <w:rFonts w:ascii="Calibri" w:eastAsia="Calibri" w:hAnsi="Calibri" w:cs="Times New Roman"/>
              </w:rPr>
              <w:t xml:space="preserve">number </w:t>
            </w:r>
            <w:r>
              <w:rPr>
                <w:rFonts w:ascii="Calibri" w:eastAsia="Calibri" w:hAnsi="Calibri" w:cs="Times New Roman"/>
              </w:rPr>
              <w:t>formation.</w:t>
            </w:r>
          </w:p>
        </w:tc>
        <w:tc>
          <w:tcPr>
            <w:tcW w:w="5245" w:type="dxa"/>
          </w:tcPr>
          <w:p w:rsidR="00875028" w:rsidRDefault="009F2F00" w:rsidP="009F2F0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Greater % of PP children achieve ARE in </w:t>
            </w:r>
            <w:r>
              <w:rPr>
                <w:rFonts w:ascii="Calibri" w:eastAsia="Calibri" w:hAnsi="Calibri" w:cs="Times New Roman"/>
              </w:rPr>
              <w:t>maths</w:t>
            </w:r>
            <w:r>
              <w:rPr>
                <w:rFonts w:ascii="Calibri" w:eastAsia="Calibri" w:hAnsi="Calibri" w:cs="Times New Roman"/>
              </w:rPr>
              <w:t xml:space="preserve"> at the end of the year</w:t>
            </w:r>
          </w:p>
        </w:tc>
      </w:tr>
      <w:tr w:rsidR="00875028" w:rsidTr="00E31EE1">
        <w:tc>
          <w:tcPr>
            <w:tcW w:w="959" w:type="dxa"/>
          </w:tcPr>
          <w:p w:rsidR="00875028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E.</w:t>
            </w:r>
          </w:p>
        </w:tc>
        <w:tc>
          <w:tcPr>
            <w:tcW w:w="8363" w:type="dxa"/>
          </w:tcPr>
          <w:p w:rsidR="00875028" w:rsidRDefault="009F2F00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Targeted support through the ELSA programme  </w:t>
            </w:r>
          </w:p>
          <w:p w:rsidR="00E31EE1" w:rsidRDefault="00E31EE1" w:rsidP="00F31FE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</w:tcPr>
          <w:p w:rsidR="00875028" w:rsidRDefault="00E31EE1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Improved emotional wellbeing. Increased confidence.</w:t>
            </w:r>
          </w:p>
        </w:tc>
      </w:tr>
      <w:tr w:rsidR="00875028" w:rsidTr="00E31EE1">
        <w:tc>
          <w:tcPr>
            <w:tcW w:w="959" w:type="dxa"/>
          </w:tcPr>
          <w:p w:rsidR="00875028" w:rsidRDefault="00E31EE1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F. </w:t>
            </w:r>
          </w:p>
        </w:tc>
        <w:tc>
          <w:tcPr>
            <w:tcW w:w="8363" w:type="dxa"/>
          </w:tcPr>
          <w:p w:rsidR="00875028" w:rsidRDefault="00E31EE1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 to monitor attendance of PP half termly. Weekly staff meetings to agenda focus group.</w:t>
            </w:r>
          </w:p>
          <w:p w:rsidR="00E31EE1" w:rsidRDefault="00E31EE1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HT and ELSA to make regular contact with parents.</w:t>
            </w:r>
          </w:p>
        </w:tc>
        <w:tc>
          <w:tcPr>
            <w:tcW w:w="5245" w:type="dxa"/>
          </w:tcPr>
          <w:p w:rsidR="00875028" w:rsidRDefault="00E31EE1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Improved parental involvement and improved individual attendance</w:t>
            </w:r>
          </w:p>
        </w:tc>
      </w:tr>
    </w:tbl>
    <w:p w:rsidR="00E31EE1" w:rsidRDefault="00E31EE1" w:rsidP="00F31FEA">
      <w:pPr>
        <w:rPr>
          <w:rFonts w:ascii="Calibri" w:eastAsia="Calibri" w:hAnsi="Calibri" w:cs="Times New Roman"/>
        </w:rPr>
      </w:pPr>
    </w:p>
    <w:p w:rsidR="00F31FEA" w:rsidRPr="00F31FEA" w:rsidRDefault="00F31FEA" w:rsidP="00F31FEA">
      <w:pPr>
        <w:rPr>
          <w:rFonts w:ascii="Calibri" w:eastAsia="Calibri" w:hAnsi="Calibri" w:cs="Times New Roman"/>
        </w:rPr>
      </w:pPr>
      <w:r w:rsidRPr="00F31FEA">
        <w:rPr>
          <w:rFonts w:ascii="Calibri" w:eastAsia="Calibri" w:hAnsi="Calibri" w:cs="Times New Roman"/>
        </w:rPr>
        <w:t>It is intended that the school spends its current allocation in a broadly comparable way to last year 2016-2017 with the additional provision listed below;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394"/>
        <w:gridCol w:w="6804"/>
      </w:tblGrid>
      <w:tr w:rsidR="00F31FEA" w:rsidRPr="00F31FEA" w:rsidTr="00224281">
        <w:tc>
          <w:tcPr>
            <w:tcW w:w="3545" w:type="dxa"/>
            <w:shd w:val="clear" w:color="auto" w:fill="8DB3E2" w:themeFill="text2" w:themeFillTint="66"/>
          </w:tcPr>
          <w:p w:rsidR="00E31EE1" w:rsidRPr="00E31EE1" w:rsidRDefault="00E31EE1" w:rsidP="00E31EE1">
            <w:pPr>
              <w:pStyle w:val="NoSpacing"/>
              <w:rPr>
                <w:b/>
              </w:rPr>
            </w:pPr>
            <w:r w:rsidRPr="00E31EE1">
              <w:rPr>
                <w:b/>
              </w:rPr>
              <w:t xml:space="preserve">Planned Expenditure </w:t>
            </w:r>
          </w:p>
          <w:p w:rsidR="00F31FEA" w:rsidRPr="00F31FEA" w:rsidRDefault="00F31FEA" w:rsidP="00E31EE1">
            <w:pPr>
              <w:pStyle w:val="NoSpacing"/>
            </w:pPr>
            <w:r w:rsidRPr="00E31EE1">
              <w:rPr>
                <w:b/>
              </w:rPr>
              <w:t>2016 - 2017</w:t>
            </w:r>
          </w:p>
        </w:tc>
        <w:tc>
          <w:tcPr>
            <w:tcW w:w="4394" w:type="dxa"/>
            <w:shd w:val="clear" w:color="auto" w:fill="8DB3E2" w:themeFill="text2" w:themeFillTint="66"/>
          </w:tcPr>
          <w:p w:rsidR="00F31FEA" w:rsidRPr="00F31FEA" w:rsidRDefault="00F31FEA" w:rsidP="00F31F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1FEA">
              <w:rPr>
                <w:rFonts w:ascii="Calibri" w:eastAsia="Calibri" w:hAnsi="Calibri" w:cs="Times New Roman"/>
                <w:b/>
              </w:rPr>
              <w:t>Focus</w:t>
            </w:r>
          </w:p>
        </w:tc>
        <w:tc>
          <w:tcPr>
            <w:tcW w:w="6804" w:type="dxa"/>
            <w:shd w:val="clear" w:color="auto" w:fill="8DB3E2" w:themeFill="text2" w:themeFillTint="66"/>
          </w:tcPr>
          <w:p w:rsidR="00F31FEA" w:rsidRPr="00F31FEA" w:rsidRDefault="00F31FEA" w:rsidP="00F31FE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31FEA">
              <w:rPr>
                <w:rFonts w:ascii="Calibri" w:eastAsia="Calibri" w:hAnsi="Calibri" w:cs="Times New Roman"/>
                <w:b/>
              </w:rPr>
              <w:t>Outcome</w:t>
            </w:r>
          </w:p>
        </w:tc>
      </w:tr>
      <w:tr w:rsidR="00F31FEA" w:rsidRPr="00F31FEA" w:rsidTr="00224281">
        <w:tc>
          <w:tcPr>
            <w:tcW w:w="3545" w:type="dxa"/>
            <w:shd w:val="clear" w:color="auto" w:fill="auto"/>
          </w:tcPr>
          <w:p w:rsidR="00F31FEA" w:rsidRPr="00F31FEA" w:rsidRDefault="00E31EE1" w:rsidP="002242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Update </w:t>
            </w:r>
            <w:r w:rsidR="00F31FEA" w:rsidRPr="00F31FEA">
              <w:rPr>
                <w:rFonts w:ascii="Calibri" w:eastAsia="Calibri" w:hAnsi="Calibri" w:cs="Times New Roman"/>
              </w:rPr>
              <w:t xml:space="preserve">ELSA training </w:t>
            </w:r>
            <w:r>
              <w:rPr>
                <w:rFonts w:ascii="Calibri" w:eastAsia="Calibri" w:hAnsi="Calibri" w:cs="Times New Roman"/>
              </w:rPr>
              <w:t xml:space="preserve">and access </w:t>
            </w:r>
            <w:r w:rsidR="00224281">
              <w:rPr>
                <w:rFonts w:ascii="Calibri" w:eastAsia="Calibri" w:hAnsi="Calibri" w:cs="Times New Roman"/>
              </w:rPr>
              <w:t>the EP</w:t>
            </w:r>
            <w:r>
              <w:rPr>
                <w:rFonts w:ascii="Calibri" w:eastAsia="Calibri" w:hAnsi="Calibri" w:cs="Times New Roman"/>
              </w:rPr>
              <w:t xml:space="preserve"> support program</w:t>
            </w:r>
          </w:p>
        </w:tc>
        <w:tc>
          <w:tcPr>
            <w:tcW w:w="439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Provide support and nurture for pupils, and provide counselling support where needed</w:t>
            </w:r>
          </w:p>
        </w:tc>
        <w:tc>
          <w:tcPr>
            <w:tcW w:w="6804" w:type="dxa"/>
            <w:shd w:val="clear" w:color="auto" w:fill="auto"/>
          </w:tcPr>
          <w:p w:rsidR="00F31FEA" w:rsidRDefault="00F31FEA" w:rsidP="00224281">
            <w:pPr>
              <w:pStyle w:val="NoSpacing"/>
            </w:pPr>
            <w:r w:rsidRPr="00F31FEA">
              <w:t>Specialist intervention to support learning directly and indirectly e.g. emotional support</w:t>
            </w:r>
          </w:p>
          <w:p w:rsidR="00224281" w:rsidRPr="00F31FEA" w:rsidRDefault="00224281" w:rsidP="00224281">
            <w:pPr>
              <w:pStyle w:val="NoSpacing"/>
            </w:pPr>
            <w:r>
              <w:t>Improve profile of ELSA – create a leaflet for parents.</w:t>
            </w:r>
          </w:p>
        </w:tc>
      </w:tr>
      <w:tr w:rsidR="00F31FEA" w:rsidRPr="00F31FEA" w:rsidTr="00224281">
        <w:tc>
          <w:tcPr>
            <w:tcW w:w="3545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Attachment training for staff</w:t>
            </w:r>
          </w:p>
        </w:tc>
        <w:tc>
          <w:tcPr>
            <w:tcW w:w="439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Improved staff knowledge and strategies to support individuals</w:t>
            </w:r>
          </w:p>
        </w:tc>
        <w:tc>
          <w:tcPr>
            <w:tcW w:w="680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Ensure all pupils are supported to achieve and reach their potential</w:t>
            </w:r>
          </w:p>
        </w:tc>
      </w:tr>
      <w:tr w:rsidR="00F31FEA" w:rsidRPr="00F31FEA" w:rsidTr="00224281">
        <w:trPr>
          <w:trHeight w:val="1022"/>
        </w:trPr>
        <w:tc>
          <w:tcPr>
            <w:tcW w:w="3545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Purchase intervention pack  for phonics programme Read, Write Inc.</w:t>
            </w:r>
          </w:p>
        </w:tc>
        <w:tc>
          <w:tcPr>
            <w:tcW w:w="4394" w:type="dxa"/>
            <w:shd w:val="clear" w:color="auto" w:fill="auto"/>
          </w:tcPr>
          <w:p w:rsidR="00F31FEA" w:rsidRDefault="00F31FEA" w:rsidP="00E31EE1">
            <w:pPr>
              <w:pStyle w:val="NoSpacing"/>
            </w:pPr>
            <w:r w:rsidRPr="00F31FEA">
              <w:t xml:space="preserve">Small group daily interventions </w:t>
            </w:r>
          </w:p>
          <w:p w:rsidR="00E31EE1" w:rsidRPr="00F31FEA" w:rsidRDefault="00E31EE1" w:rsidP="00E31EE1">
            <w:pPr>
              <w:pStyle w:val="NoSpacing"/>
            </w:pPr>
            <w:r>
              <w:t>Staff training</w:t>
            </w:r>
          </w:p>
        </w:tc>
        <w:tc>
          <w:tcPr>
            <w:tcW w:w="680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To improve literacy outcomes for pupils in KS1 and KS2</w:t>
            </w:r>
          </w:p>
        </w:tc>
      </w:tr>
      <w:tr w:rsidR="00F31FEA" w:rsidRPr="00F31FEA" w:rsidTr="00224281">
        <w:trPr>
          <w:trHeight w:val="1010"/>
        </w:trPr>
        <w:tc>
          <w:tcPr>
            <w:tcW w:w="3545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First Maths</w:t>
            </w:r>
            <w:r w:rsidRPr="00F31FEA">
              <w:rPr>
                <w:rFonts w:ascii="Calibri" w:eastAsia="Calibri" w:hAnsi="Calibri" w:cs="Times New Roman"/>
              </w:rPr>
              <w:t xml:space="preserve"> – maths intervention for children in KS1 and KS2 working below expectations </w:t>
            </w:r>
            <w:r w:rsidR="00224281">
              <w:rPr>
                <w:rFonts w:ascii="Calibri" w:eastAsia="Calibri" w:hAnsi="Calibri" w:cs="Times New Roman"/>
              </w:rPr>
              <w:t xml:space="preserve"> - staff training and support package</w:t>
            </w:r>
          </w:p>
        </w:tc>
        <w:tc>
          <w:tcPr>
            <w:tcW w:w="4394" w:type="dxa"/>
            <w:shd w:val="clear" w:color="auto" w:fill="auto"/>
          </w:tcPr>
          <w:p w:rsidR="00F31FEA" w:rsidRPr="00F31FEA" w:rsidRDefault="00F31FEA" w:rsidP="00E31EE1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 xml:space="preserve">To improve outcomes for all pupils, </w:t>
            </w:r>
            <w:r w:rsidR="00E31EE1">
              <w:rPr>
                <w:rFonts w:ascii="Calibri" w:eastAsia="Calibri" w:hAnsi="Calibri" w:cs="Times New Roman"/>
              </w:rPr>
              <w:t>with a focus on</w:t>
            </w:r>
            <w:r w:rsidRPr="00F31FEA">
              <w:rPr>
                <w:rFonts w:ascii="Calibri" w:eastAsia="Calibri" w:hAnsi="Calibri" w:cs="Times New Roman"/>
              </w:rPr>
              <w:t xml:space="preserve"> those children who are underachieving in maths</w:t>
            </w:r>
          </w:p>
        </w:tc>
        <w:tc>
          <w:tcPr>
            <w:tcW w:w="680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To improve maths outcomes for pupils across KS1 and KS2</w:t>
            </w:r>
          </w:p>
        </w:tc>
      </w:tr>
      <w:tr w:rsidR="00F31FEA" w:rsidRPr="00F31FEA" w:rsidTr="00224281">
        <w:tc>
          <w:tcPr>
            <w:tcW w:w="3545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Parent Support</w:t>
            </w:r>
          </w:p>
        </w:tc>
        <w:tc>
          <w:tcPr>
            <w:tcW w:w="439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Supporting parental engagement</w:t>
            </w:r>
          </w:p>
        </w:tc>
        <w:tc>
          <w:tcPr>
            <w:tcW w:w="680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Improved parent/home/school links, communication and support</w:t>
            </w:r>
          </w:p>
        </w:tc>
      </w:tr>
      <w:tr w:rsidR="00F31FEA" w:rsidRPr="00F31FEA" w:rsidTr="00224281">
        <w:tc>
          <w:tcPr>
            <w:tcW w:w="3545" w:type="dxa"/>
            <w:shd w:val="clear" w:color="auto" w:fill="auto"/>
          </w:tcPr>
          <w:p w:rsidR="00F31FEA" w:rsidRPr="00F31FEA" w:rsidRDefault="00F31FEA" w:rsidP="00224281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One to one Tuition</w:t>
            </w:r>
            <w:r w:rsidR="00224281">
              <w:rPr>
                <w:rFonts w:ascii="Calibri" w:eastAsia="Calibri" w:hAnsi="Calibri" w:cs="Times New Roman"/>
              </w:rPr>
              <w:t xml:space="preserve"> – First Maths programme </w:t>
            </w:r>
          </w:p>
        </w:tc>
        <w:tc>
          <w:tcPr>
            <w:tcW w:w="439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Three children per term to receive one to one tuition (10 sessions)</w:t>
            </w:r>
          </w:p>
        </w:tc>
        <w:tc>
          <w:tcPr>
            <w:tcW w:w="6804" w:type="dxa"/>
            <w:shd w:val="clear" w:color="auto" w:fill="auto"/>
          </w:tcPr>
          <w:p w:rsidR="00F31FEA" w:rsidRPr="00F31FEA" w:rsidRDefault="00F31FEA" w:rsidP="00F31FEA">
            <w:pPr>
              <w:rPr>
                <w:rFonts w:ascii="Calibri" w:eastAsia="Calibri" w:hAnsi="Calibri" w:cs="Times New Roman"/>
              </w:rPr>
            </w:pPr>
            <w:r w:rsidRPr="00F31FEA">
              <w:rPr>
                <w:rFonts w:ascii="Calibri" w:eastAsia="Calibri" w:hAnsi="Calibri" w:cs="Times New Roman"/>
              </w:rPr>
              <w:t>Attainment and progress of children improved through focused one to one supp</w:t>
            </w:r>
            <w:r w:rsidR="00224281">
              <w:rPr>
                <w:rFonts w:ascii="Calibri" w:eastAsia="Calibri" w:hAnsi="Calibri" w:cs="Times New Roman"/>
              </w:rPr>
              <w:t>ort delivered by trained staff.</w:t>
            </w:r>
          </w:p>
        </w:tc>
      </w:tr>
    </w:tbl>
    <w:p w:rsidR="00F31FEA" w:rsidRPr="00F31FEA" w:rsidRDefault="00F31FEA" w:rsidP="00F31FEA">
      <w:pPr>
        <w:rPr>
          <w:rFonts w:ascii="Calibri" w:eastAsia="Calibri" w:hAnsi="Calibri" w:cs="Times New Roman"/>
        </w:rPr>
      </w:pPr>
    </w:p>
    <w:p w:rsidR="00853C32" w:rsidRDefault="00853C32"/>
    <w:sectPr w:rsidR="00853C32" w:rsidSect="00FD75E6">
      <w:headerReference w:type="default" r:id="rId8"/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95" w:rsidRDefault="006D4795" w:rsidP="006D4795">
      <w:pPr>
        <w:spacing w:after="0" w:line="240" w:lineRule="auto"/>
      </w:pPr>
      <w:r>
        <w:separator/>
      </w:r>
    </w:p>
  </w:endnote>
  <w:endnote w:type="continuationSeparator" w:id="0">
    <w:p w:rsidR="006D4795" w:rsidRDefault="006D4795" w:rsidP="006D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95" w:rsidRDefault="006D4795" w:rsidP="006D4795">
      <w:pPr>
        <w:spacing w:after="0" w:line="240" w:lineRule="auto"/>
      </w:pPr>
      <w:r>
        <w:separator/>
      </w:r>
    </w:p>
  </w:footnote>
  <w:footnote w:type="continuationSeparator" w:id="0">
    <w:p w:rsidR="006D4795" w:rsidRDefault="006D4795" w:rsidP="006D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95" w:rsidRPr="006D4795" w:rsidRDefault="006D4795">
    <w:pPr>
      <w:pStyle w:val="Header"/>
      <w:rPr>
        <w:color w:val="17365D" w:themeColor="text2" w:themeShade="BF"/>
        <w:sz w:val="28"/>
        <w:szCs w:val="28"/>
      </w:rPr>
    </w:pPr>
    <w:r w:rsidRPr="006D4795">
      <w:rPr>
        <w:color w:val="17365D" w:themeColor="text2" w:themeShade="BF"/>
        <w:sz w:val="28"/>
        <w:szCs w:val="28"/>
      </w:rPr>
      <w:t>Piddle Valley CE First School Pupil Premium Strategy 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6D7"/>
    <w:multiLevelType w:val="hybridMultilevel"/>
    <w:tmpl w:val="B078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7563"/>
    <w:multiLevelType w:val="hybridMultilevel"/>
    <w:tmpl w:val="4E30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C53D4"/>
    <w:multiLevelType w:val="hybridMultilevel"/>
    <w:tmpl w:val="4E30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68E1"/>
    <w:multiLevelType w:val="hybridMultilevel"/>
    <w:tmpl w:val="4E30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547E2"/>
    <w:multiLevelType w:val="hybridMultilevel"/>
    <w:tmpl w:val="B0787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767DB"/>
    <w:multiLevelType w:val="hybridMultilevel"/>
    <w:tmpl w:val="4E30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95"/>
    <w:rsid w:val="00224281"/>
    <w:rsid w:val="002263DC"/>
    <w:rsid w:val="006D4795"/>
    <w:rsid w:val="00807E9A"/>
    <w:rsid w:val="00853C32"/>
    <w:rsid w:val="008649D6"/>
    <w:rsid w:val="00875028"/>
    <w:rsid w:val="009F2F00"/>
    <w:rsid w:val="00C208F6"/>
    <w:rsid w:val="00E11DD8"/>
    <w:rsid w:val="00E31EE1"/>
    <w:rsid w:val="00EA7CD9"/>
    <w:rsid w:val="00F31FEA"/>
    <w:rsid w:val="00FD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95"/>
  </w:style>
  <w:style w:type="paragraph" w:styleId="Footer">
    <w:name w:val="footer"/>
    <w:basedOn w:val="Normal"/>
    <w:link w:val="FooterChar"/>
    <w:uiPriority w:val="99"/>
    <w:unhideWhenUsed/>
    <w:rsid w:val="006D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95"/>
  </w:style>
  <w:style w:type="table" w:styleId="TableGrid">
    <w:name w:val="Table Grid"/>
    <w:basedOn w:val="TableNormal"/>
    <w:uiPriority w:val="59"/>
    <w:rsid w:val="006D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795"/>
    <w:pPr>
      <w:ind w:left="720"/>
      <w:contextualSpacing/>
    </w:pPr>
  </w:style>
  <w:style w:type="paragraph" w:styleId="NoSpacing">
    <w:name w:val="No Spacing"/>
    <w:uiPriority w:val="1"/>
    <w:qFormat/>
    <w:rsid w:val="00E31E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95"/>
  </w:style>
  <w:style w:type="paragraph" w:styleId="Footer">
    <w:name w:val="footer"/>
    <w:basedOn w:val="Normal"/>
    <w:link w:val="FooterChar"/>
    <w:uiPriority w:val="99"/>
    <w:unhideWhenUsed/>
    <w:rsid w:val="006D4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95"/>
  </w:style>
  <w:style w:type="table" w:styleId="TableGrid">
    <w:name w:val="Table Grid"/>
    <w:basedOn w:val="TableNormal"/>
    <w:uiPriority w:val="59"/>
    <w:rsid w:val="006D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4795"/>
    <w:pPr>
      <w:ind w:left="720"/>
      <w:contextualSpacing/>
    </w:pPr>
  </w:style>
  <w:style w:type="paragraph" w:styleId="NoSpacing">
    <w:name w:val="No Spacing"/>
    <w:uiPriority w:val="1"/>
    <w:qFormat/>
    <w:rsid w:val="00E31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Jayne</cp:lastModifiedBy>
  <cp:revision>4</cp:revision>
  <dcterms:created xsi:type="dcterms:W3CDTF">2017-02-14T11:12:00Z</dcterms:created>
  <dcterms:modified xsi:type="dcterms:W3CDTF">2017-02-14T12:17:00Z</dcterms:modified>
</cp:coreProperties>
</file>